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C1C" w:rsidRPr="009D1C1C" w:rsidRDefault="009D1C1C" w:rsidP="009D1C1C">
      <w:pPr>
        <w:rPr>
          <w:rFonts w:ascii="Arial" w:eastAsia="Times New Roman" w:hAnsi="Arial" w:cs="Arial"/>
          <w:color w:val="3F3F3F"/>
          <w:sz w:val="26"/>
          <w:szCs w:val="26"/>
        </w:rPr>
      </w:pPr>
      <w:r w:rsidRPr="009D1C1C">
        <w:rPr>
          <w:rFonts w:ascii="Arial" w:eastAsia="Times New Roman" w:hAnsi="Arial" w:cs="Arial"/>
          <w:color w:val="3F3F3F"/>
          <w:sz w:val="26"/>
          <w:szCs w:val="26"/>
        </w:rPr>
        <w:t>In his role as Assistant Secretary in the Office of Energy Efficiency and Renewable Energy (EERE), Daniel Simmons leads EERE to promote affordable and reliable energy to enhance America’s</w:t>
      </w:r>
      <w:r>
        <w:rPr>
          <w:rFonts w:ascii="Arial" w:eastAsia="Times New Roman" w:hAnsi="Arial" w:cs="Arial"/>
          <w:color w:val="3F3F3F"/>
          <w:sz w:val="26"/>
          <w:szCs w:val="26"/>
        </w:rPr>
        <w:t xml:space="preserve"> </w:t>
      </w:r>
      <w:bookmarkStart w:id="0" w:name="_GoBack"/>
      <w:bookmarkEnd w:id="0"/>
      <w:r w:rsidRPr="009D1C1C">
        <w:rPr>
          <w:rFonts w:ascii="Arial" w:eastAsia="Times New Roman" w:hAnsi="Arial" w:cs="Arial"/>
          <w:color w:val="3F3F3F"/>
          <w:sz w:val="26"/>
          <w:szCs w:val="26"/>
        </w:rPr>
        <w:t xml:space="preserve">economic growth and energy security. He oversees technology development in the energy efficiency, renewable power and sustainable transportation sectors. Before joining the U.S. Department </w:t>
      </w:r>
    </w:p>
    <w:p w:rsidR="009D1C1C" w:rsidRPr="009D1C1C" w:rsidRDefault="009D1C1C" w:rsidP="009D1C1C">
      <w:pPr>
        <w:rPr>
          <w:rFonts w:ascii="Arial" w:eastAsia="Times New Roman" w:hAnsi="Arial" w:cs="Arial"/>
          <w:color w:val="3F3F3F"/>
          <w:sz w:val="26"/>
          <w:szCs w:val="26"/>
        </w:rPr>
      </w:pPr>
      <w:r w:rsidRPr="009D1C1C">
        <w:rPr>
          <w:rFonts w:ascii="Arial" w:eastAsia="Times New Roman" w:hAnsi="Arial" w:cs="Arial"/>
          <w:color w:val="3F3F3F"/>
          <w:sz w:val="26"/>
          <w:szCs w:val="26"/>
        </w:rPr>
        <w:t xml:space="preserve">of Energy, Daniel served as the Institute for Energy Research’s Vice President for Policy, overseeing its energy and climate policy work at the state and federal level. He previously served as the director of the Natural Resources Task Force of the American Legislative Exchange Council, was a research fellow at the </w:t>
      </w:r>
      <w:proofErr w:type="spellStart"/>
      <w:r w:rsidRPr="009D1C1C">
        <w:rPr>
          <w:rFonts w:ascii="Arial" w:eastAsia="Times New Roman" w:hAnsi="Arial" w:cs="Arial"/>
          <w:color w:val="3F3F3F"/>
          <w:sz w:val="26"/>
          <w:szCs w:val="26"/>
        </w:rPr>
        <w:t>Mercatus</w:t>
      </w:r>
      <w:proofErr w:type="spellEnd"/>
      <w:r w:rsidRPr="009D1C1C">
        <w:rPr>
          <w:rFonts w:ascii="Arial" w:eastAsia="Times New Roman" w:hAnsi="Arial" w:cs="Arial"/>
          <w:color w:val="3F3F3F"/>
          <w:sz w:val="26"/>
          <w:szCs w:val="26"/>
        </w:rPr>
        <w:t xml:space="preserve"> Center and worked as professional staff on the Committee on </w:t>
      </w:r>
    </w:p>
    <w:p w:rsidR="00497D01" w:rsidRPr="009D1C1C" w:rsidRDefault="009D1C1C" w:rsidP="009D1C1C">
      <w:r w:rsidRPr="009D1C1C">
        <w:rPr>
          <w:rFonts w:ascii="Arial" w:eastAsia="Times New Roman" w:hAnsi="Arial" w:cs="Arial"/>
          <w:color w:val="3F3F3F"/>
          <w:sz w:val="26"/>
          <w:szCs w:val="26"/>
        </w:rPr>
        <w:t>Resources of the U.S. House of Representatives. He is a graduate of Utah State University and George Mason University School of Law.</w:t>
      </w:r>
    </w:p>
    <w:sectPr w:rsidR="00497D01" w:rsidRPr="009D1C1C"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5"/>
    <w:rsid w:val="0000369C"/>
    <w:rsid w:val="0020688D"/>
    <w:rsid w:val="00475483"/>
    <w:rsid w:val="004E09F0"/>
    <w:rsid w:val="004E6C0E"/>
    <w:rsid w:val="00631229"/>
    <w:rsid w:val="006D1B10"/>
    <w:rsid w:val="007E0B84"/>
    <w:rsid w:val="008F471E"/>
    <w:rsid w:val="00907FB5"/>
    <w:rsid w:val="00957924"/>
    <w:rsid w:val="009D1C1C"/>
    <w:rsid w:val="00A96E16"/>
    <w:rsid w:val="00AA73A9"/>
    <w:rsid w:val="00F14871"/>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8AAF"/>
  <w15:chartTrackingRefBased/>
  <w15:docId w15:val="{1B462B6F-0F87-2C4F-9520-BD7FE111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9829">
      <w:bodyDiv w:val="1"/>
      <w:marLeft w:val="0"/>
      <w:marRight w:val="0"/>
      <w:marTop w:val="0"/>
      <w:marBottom w:val="0"/>
      <w:divBdr>
        <w:top w:val="none" w:sz="0" w:space="0" w:color="auto"/>
        <w:left w:val="none" w:sz="0" w:space="0" w:color="auto"/>
        <w:bottom w:val="none" w:sz="0" w:space="0" w:color="auto"/>
        <w:right w:val="none" w:sz="0" w:space="0" w:color="auto"/>
      </w:divBdr>
    </w:div>
    <w:div w:id="388305211">
      <w:bodyDiv w:val="1"/>
      <w:marLeft w:val="0"/>
      <w:marRight w:val="0"/>
      <w:marTop w:val="0"/>
      <w:marBottom w:val="0"/>
      <w:divBdr>
        <w:top w:val="none" w:sz="0" w:space="0" w:color="auto"/>
        <w:left w:val="none" w:sz="0" w:space="0" w:color="auto"/>
        <w:bottom w:val="none" w:sz="0" w:space="0" w:color="auto"/>
        <w:right w:val="none" w:sz="0" w:space="0" w:color="auto"/>
      </w:divBdr>
    </w:div>
    <w:div w:id="1228687922">
      <w:bodyDiv w:val="1"/>
      <w:marLeft w:val="0"/>
      <w:marRight w:val="0"/>
      <w:marTop w:val="0"/>
      <w:marBottom w:val="0"/>
      <w:divBdr>
        <w:top w:val="none" w:sz="0" w:space="0" w:color="auto"/>
        <w:left w:val="none" w:sz="0" w:space="0" w:color="auto"/>
        <w:bottom w:val="none" w:sz="0" w:space="0" w:color="auto"/>
        <w:right w:val="none" w:sz="0" w:space="0" w:color="auto"/>
      </w:divBdr>
    </w:div>
    <w:div w:id="1263488970">
      <w:bodyDiv w:val="1"/>
      <w:marLeft w:val="0"/>
      <w:marRight w:val="0"/>
      <w:marTop w:val="0"/>
      <w:marBottom w:val="0"/>
      <w:divBdr>
        <w:top w:val="none" w:sz="0" w:space="0" w:color="auto"/>
        <w:left w:val="none" w:sz="0" w:space="0" w:color="auto"/>
        <w:bottom w:val="none" w:sz="0" w:space="0" w:color="auto"/>
        <w:right w:val="none" w:sz="0" w:space="0" w:color="auto"/>
      </w:divBdr>
    </w:div>
    <w:div w:id="1490946651">
      <w:bodyDiv w:val="1"/>
      <w:marLeft w:val="0"/>
      <w:marRight w:val="0"/>
      <w:marTop w:val="0"/>
      <w:marBottom w:val="0"/>
      <w:divBdr>
        <w:top w:val="none" w:sz="0" w:space="0" w:color="auto"/>
        <w:left w:val="none" w:sz="0" w:space="0" w:color="auto"/>
        <w:bottom w:val="none" w:sz="0" w:space="0" w:color="auto"/>
        <w:right w:val="none" w:sz="0" w:space="0" w:color="auto"/>
      </w:divBdr>
    </w:div>
    <w:div w:id="1599025842">
      <w:bodyDiv w:val="1"/>
      <w:marLeft w:val="0"/>
      <w:marRight w:val="0"/>
      <w:marTop w:val="0"/>
      <w:marBottom w:val="0"/>
      <w:divBdr>
        <w:top w:val="none" w:sz="0" w:space="0" w:color="auto"/>
        <w:left w:val="none" w:sz="0" w:space="0" w:color="auto"/>
        <w:bottom w:val="none" w:sz="0" w:space="0" w:color="auto"/>
        <w:right w:val="none" w:sz="0" w:space="0" w:color="auto"/>
      </w:divBdr>
    </w:div>
    <w:div w:id="1751000141">
      <w:bodyDiv w:val="1"/>
      <w:marLeft w:val="0"/>
      <w:marRight w:val="0"/>
      <w:marTop w:val="0"/>
      <w:marBottom w:val="0"/>
      <w:divBdr>
        <w:top w:val="none" w:sz="0" w:space="0" w:color="auto"/>
        <w:left w:val="none" w:sz="0" w:space="0" w:color="auto"/>
        <w:bottom w:val="none" w:sz="0" w:space="0" w:color="auto"/>
        <w:right w:val="none" w:sz="0" w:space="0" w:color="auto"/>
      </w:divBdr>
    </w:div>
    <w:div w:id="18159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2019-08-05T13:51:00Z</dcterms:created>
  <dcterms:modified xsi:type="dcterms:W3CDTF">2019-08-05T13:51:00Z</dcterms:modified>
</cp:coreProperties>
</file>